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FF3" w:rsidRPr="00266828" w:rsidRDefault="006B2FF3" w:rsidP="006B2FF3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  <w:r w:rsidRPr="00266828">
        <w:rPr>
          <w:rFonts w:ascii="Times New Roman" w:hAnsi="Times New Roman"/>
          <w:sz w:val="28"/>
          <w:szCs w:val="28"/>
        </w:rPr>
        <w:t>Ставропольский край</w:t>
      </w:r>
    </w:p>
    <w:p w:rsidR="006B2FF3" w:rsidRPr="00266828" w:rsidRDefault="006B2FF3" w:rsidP="006B2FF3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  <w:r w:rsidRPr="00266828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6B2FF3" w:rsidRPr="00266828" w:rsidRDefault="006B2FF3" w:rsidP="006B2FF3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  <w:r w:rsidRPr="00266828"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6B2FF3" w:rsidRPr="00266828" w:rsidRDefault="006B2FF3" w:rsidP="006B2FF3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  <w:r w:rsidRPr="00266828">
        <w:rPr>
          <w:rFonts w:ascii="Times New Roman" w:hAnsi="Times New Roman"/>
          <w:sz w:val="28"/>
          <w:szCs w:val="28"/>
        </w:rPr>
        <w:t>2018/19 учебного года</w:t>
      </w:r>
    </w:p>
    <w:p w:rsidR="006B2FF3" w:rsidRDefault="006B2FF3" w:rsidP="006B2FF3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</w:p>
    <w:p w:rsidR="006B2FF3" w:rsidRPr="00266828" w:rsidRDefault="006B2FF3" w:rsidP="006B2FF3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</w:p>
    <w:p w:rsidR="006B2FF3" w:rsidRPr="00266828" w:rsidRDefault="006B2FF3" w:rsidP="006B2FF3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  <w:r w:rsidRPr="00266828">
        <w:rPr>
          <w:rFonts w:ascii="Times New Roman" w:hAnsi="Times New Roman"/>
          <w:sz w:val="28"/>
          <w:szCs w:val="28"/>
        </w:rPr>
        <w:t>ПРАВО</w:t>
      </w:r>
    </w:p>
    <w:p w:rsidR="006B2FF3" w:rsidRDefault="006B2FF3" w:rsidP="006B2FF3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26682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КЛАСС</w:t>
      </w:r>
    </w:p>
    <w:p w:rsidR="006B2FF3" w:rsidRPr="00266828" w:rsidRDefault="006B2FF3" w:rsidP="006B2FF3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0155" w:rsidRPr="008A258A" w:rsidRDefault="00720155" w:rsidP="008A258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258A">
        <w:rPr>
          <w:rFonts w:ascii="Times New Roman" w:eastAsia="Times New Roman" w:hAnsi="Times New Roman"/>
          <w:sz w:val="28"/>
          <w:szCs w:val="28"/>
          <w:lang w:eastAsia="ru-RU"/>
        </w:rPr>
        <w:t>Время выполнения – 60 минут</w:t>
      </w:r>
    </w:p>
    <w:p w:rsidR="00720155" w:rsidRPr="008A258A" w:rsidRDefault="00720155" w:rsidP="008A258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258A">
        <w:rPr>
          <w:rFonts w:ascii="Times New Roman" w:eastAsia="Times New Roman" w:hAnsi="Times New Roman"/>
          <w:sz w:val="28"/>
          <w:szCs w:val="28"/>
          <w:lang w:eastAsia="ru-RU"/>
        </w:rPr>
        <w:t>Максимальное количество  баллов -100</w:t>
      </w:r>
    </w:p>
    <w:p w:rsidR="00720155" w:rsidRPr="008A258A" w:rsidRDefault="00720155" w:rsidP="008A25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357" w:type="dxa"/>
        <w:tblInd w:w="-318" w:type="dxa"/>
        <w:tblLook w:val="04A0" w:firstRow="1" w:lastRow="0" w:firstColumn="1" w:lastColumn="0" w:noHBand="0" w:noVBand="1"/>
      </w:tblPr>
      <w:tblGrid>
        <w:gridCol w:w="5248"/>
        <w:gridCol w:w="2282"/>
        <w:gridCol w:w="1827"/>
      </w:tblGrid>
      <w:tr w:rsidR="00720155" w:rsidRPr="00E914AE" w:rsidTr="00720155">
        <w:tc>
          <w:tcPr>
            <w:tcW w:w="5388" w:type="dxa"/>
          </w:tcPr>
          <w:p w:rsidR="00720155" w:rsidRPr="00E914AE" w:rsidRDefault="00720155" w:rsidP="00E914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E914AE">
              <w:rPr>
                <w:rFonts w:ascii="Times New Roman" w:hAnsi="Times New Roman"/>
                <w:sz w:val="28"/>
                <w:szCs w:val="28"/>
              </w:rPr>
              <w:t>. Укажите один правильный вариант ответа (10 баллов)</w:t>
            </w:r>
          </w:p>
        </w:tc>
        <w:tc>
          <w:tcPr>
            <w:tcW w:w="226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0155" w:rsidRPr="00E914AE" w:rsidTr="00720155">
        <w:tc>
          <w:tcPr>
            <w:tcW w:w="5388" w:type="dxa"/>
          </w:tcPr>
          <w:p w:rsidR="00720155" w:rsidRPr="00E914AE" w:rsidRDefault="00720155" w:rsidP="00E914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Какое из перечисленных действий является сделкой:</w:t>
            </w:r>
          </w:p>
          <w:p w:rsidR="00720155" w:rsidRPr="00E914AE" w:rsidRDefault="00720155" w:rsidP="00E914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 Составление завещания;</w:t>
            </w:r>
          </w:p>
          <w:p w:rsidR="00720155" w:rsidRPr="00E914AE" w:rsidRDefault="00720155" w:rsidP="00E914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 Голосование на выборах в государственную Думу РФ;</w:t>
            </w:r>
          </w:p>
          <w:p w:rsidR="00720155" w:rsidRPr="00E914AE" w:rsidRDefault="00720155" w:rsidP="00E914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 Уплата гражданином подоходного налога;</w:t>
            </w:r>
          </w:p>
          <w:p w:rsidR="00720155" w:rsidRPr="00E914AE" w:rsidRDefault="00720155" w:rsidP="00E914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Безбилетный проезд в общественном транспорте.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</w:t>
            </w:r>
            <w:r w:rsidR="00A30B62" w:rsidRPr="00E914AE">
              <w:rPr>
                <w:rFonts w:ascii="Times New Roman" w:hAnsi="Times New Roman"/>
                <w:sz w:val="28"/>
                <w:szCs w:val="28"/>
              </w:rPr>
              <w:t xml:space="preserve"> балл</w:t>
            </w:r>
          </w:p>
        </w:tc>
      </w:tr>
      <w:tr w:rsidR="00720155" w:rsidRPr="00E914AE" w:rsidTr="00720155">
        <w:tc>
          <w:tcPr>
            <w:tcW w:w="5388" w:type="dxa"/>
          </w:tcPr>
          <w:p w:rsidR="00720155" w:rsidRPr="00E914AE" w:rsidRDefault="00720155" w:rsidP="00E914AE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8"/>
                <w:szCs w:val="28"/>
              </w:rPr>
            </w:pPr>
            <w:r w:rsidRPr="00E914AE">
              <w:rPr>
                <w:b w:val="0"/>
                <w:sz w:val="28"/>
                <w:szCs w:val="28"/>
              </w:rPr>
              <w:t>2. Гражданское правоотношение возникает в случае:</w:t>
            </w:r>
          </w:p>
          <w:p w:rsidR="00720155" w:rsidRPr="00E914AE" w:rsidRDefault="00720155" w:rsidP="00E914A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14AE">
              <w:rPr>
                <w:bCs/>
                <w:sz w:val="28"/>
                <w:szCs w:val="28"/>
              </w:rPr>
              <w:t>А. распространения в СМИ сведений, порочащих честь и достоинство гражданина;</w:t>
            </w:r>
          </w:p>
          <w:p w:rsidR="00720155" w:rsidRPr="00E914AE" w:rsidRDefault="00720155" w:rsidP="00E914A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14AE">
              <w:rPr>
                <w:bCs/>
                <w:sz w:val="28"/>
                <w:szCs w:val="28"/>
              </w:rPr>
              <w:t>Б. неуплаты предпринимателем подоходного налога;</w:t>
            </w:r>
          </w:p>
          <w:p w:rsidR="00720155" w:rsidRPr="00E914AE" w:rsidRDefault="00720155" w:rsidP="00E914AE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E914AE">
              <w:rPr>
                <w:bCs/>
                <w:sz w:val="28"/>
                <w:szCs w:val="28"/>
              </w:rPr>
              <w:t>В. Приобретения иностранным гражданином  гражданства РФ;</w:t>
            </w:r>
          </w:p>
          <w:p w:rsidR="00720155" w:rsidRPr="00E914AE" w:rsidRDefault="00720155" w:rsidP="00E914A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14AE">
              <w:rPr>
                <w:bCs/>
                <w:sz w:val="28"/>
                <w:szCs w:val="28"/>
              </w:rPr>
              <w:t>Г. выступления гражданина на митинге с резкой критикой местных органов власти.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268" w:type="dxa"/>
          </w:tcPr>
          <w:p w:rsidR="00720155" w:rsidRPr="00E914AE" w:rsidRDefault="00720155" w:rsidP="00E914AE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 А</w:t>
            </w:r>
          </w:p>
          <w:p w:rsidR="00720155" w:rsidRPr="00E914AE" w:rsidRDefault="00720155" w:rsidP="00E914AE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0155" w:rsidRPr="00E914AE" w:rsidRDefault="00720155" w:rsidP="00E914A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14AE">
              <w:rPr>
                <w:sz w:val="28"/>
                <w:szCs w:val="28"/>
              </w:rPr>
              <w:t>(ст. 151, 152, 1099 ГК РФ)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20155" w:rsidRPr="00E914AE" w:rsidRDefault="00720155" w:rsidP="00E914AE">
            <w:pPr>
              <w:ind w:left="210" w:hanging="2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20155" w:rsidRPr="00E914AE" w:rsidRDefault="00720155" w:rsidP="00E914AE">
            <w:pPr>
              <w:ind w:left="210" w:hanging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(за любой другой 0 б)</w:t>
            </w:r>
          </w:p>
        </w:tc>
      </w:tr>
      <w:tr w:rsidR="00720155" w:rsidRPr="00E914AE" w:rsidTr="00720155">
        <w:tc>
          <w:tcPr>
            <w:tcW w:w="5388" w:type="dxa"/>
          </w:tcPr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3. В соответствии с СК РФ согласие родителей ребёнка на усыновление не требуется, если они: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А. не достигли возраста 18 лет;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Б.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признаны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судом ограниченно дееспособными;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признаны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судом недееспособными;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Г.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ограничены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судом в родительских правах.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proofErr w:type="gramEnd"/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Ст. 130 СК РФ</w:t>
            </w:r>
          </w:p>
        </w:tc>
        <w:tc>
          <w:tcPr>
            <w:tcW w:w="1701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(за любой другой 0 б)</w:t>
            </w:r>
          </w:p>
        </w:tc>
      </w:tr>
      <w:tr w:rsidR="00720155" w:rsidRPr="00E914AE" w:rsidTr="00720155">
        <w:tc>
          <w:tcPr>
            <w:tcW w:w="538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4. В древневавилонских Законах Хаммурапи (Хаммурапи) примером символического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талиона является следующее положение: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А. Если человек выколол глаз сыну человека, то и ему должны выколоть глаз;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Б. Если кто-нибудь, ударив свободную [женщину], причинит выкидыш ее плода, то должен уплатить за ее плод десять </w:t>
            </w:r>
            <w:proofErr w:type="spellStart"/>
            <w:r w:rsidRPr="00E914AE">
              <w:rPr>
                <w:rFonts w:ascii="Times New Roman" w:hAnsi="Times New Roman"/>
                <w:sz w:val="28"/>
                <w:szCs w:val="28"/>
              </w:rPr>
              <w:t>сиклей</w:t>
            </w:r>
            <w:proofErr w:type="spell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серебра. Если эта женщина умрет, то должно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предать смерти его дочь;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В. Если врач, делая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кому-нибудь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тяжелый надрез бронзовым ножом, причинит смерть [этому] человеку или, снимая с чьего-нибудь глаза бельмо бронзовым ножом, повредит глаз [этого] человека, то ему должно отсечь руки;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Г. Если </w:t>
            </w:r>
            <w:proofErr w:type="spellStart"/>
            <w:r w:rsidRPr="00E914AE">
              <w:rPr>
                <w:rFonts w:ascii="Times New Roman" w:hAnsi="Times New Roman"/>
                <w:sz w:val="28"/>
                <w:szCs w:val="28"/>
              </w:rPr>
              <w:t>авилум</w:t>
            </w:r>
            <w:proofErr w:type="spell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сломает кость у </w:t>
            </w:r>
            <w:proofErr w:type="spellStart"/>
            <w:r w:rsidRPr="00E914AE">
              <w:rPr>
                <w:rFonts w:ascii="Times New Roman" w:hAnsi="Times New Roman"/>
                <w:sz w:val="28"/>
                <w:szCs w:val="28"/>
              </w:rPr>
              <w:t>авилума</w:t>
            </w:r>
            <w:proofErr w:type="spellEnd"/>
            <w:r w:rsidRPr="00E914AE">
              <w:rPr>
                <w:rFonts w:ascii="Times New Roman" w:hAnsi="Times New Roman"/>
                <w:sz w:val="28"/>
                <w:szCs w:val="28"/>
              </w:rPr>
              <w:t>, то должно сломать кость ему.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( за любой другой 0 б)</w:t>
            </w:r>
          </w:p>
        </w:tc>
      </w:tr>
      <w:tr w:rsidR="00720155" w:rsidRPr="00E914AE" w:rsidTr="00720155">
        <w:tc>
          <w:tcPr>
            <w:tcW w:w="538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5. Какую отрасль права составляет совокупность норм права, регулирующих имущественные отношения, а также некоторые личные неимущественные отношения:  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А. наследственное право;</w:t>
            </w:r>
          </w:p>
          <w:p w:rsidR="00720155" w:rsidRPr="00E914AE" w:rsidRDefault="00720155" w:rsidP="00E914AE">
            <w:pPr>
              <w:tabs>
                <w:tab w:val="num" w:pos="7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Б. гражданское право;</w:t>
            </w:r>
          </w:p>
          <w:p w:rsidR="00720155" w:rsidRPr="00E914AE" w:rsidRDefault="00720155" w:rsidP="00E914AE">
            <w:pPr>
              <w:tabs>
                <w:tab w:val="num" w:pos="7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В. налоговое право;</w:t>
            </w:r>
          </w:p>
          <w:p w:rsidR="00720155" w:rsidRPr="00E914AE" w:rsidRDefault="00720155" w:rsidP="00E914AE">
            <w:pPr>
              <w:tabs>
                <w:tab w:val="num" w:pos="7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Г. трудовое право.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(ст. 2 ГК РФ)</w:t>
            </w:r>
          </w:p>
        </w:tc>
        <w:tc>
          <w:tcPr>
            <w:tcW w:w="1701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( за любой другой 0 б)</w:t>
            </w:r>
          </w:p>
        </w:tc>
      </w:tr>
      <w:tr w:rsidR="00720155" w:rsidRPr="00E914AE" w:rsidTr="00720155">
        <w:tc>
          <w:tcPr>
            <w:tcW w:w="5388" w:type="dxa"/>
          </w:tcPr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6.Совокупность средств и способов осуществления государственной власти – это: 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0155" w:rsidRPr="00E914AE" w:rsidRDefault="00720155" w:rsidP="00E914A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а) форма правления;</w:t>
            </w:r>
          </w:p>
          <w:p w:rsidR="00720155" w:rsidRPr="00E914AE" w:rsidRDefault="00720155" w:rsidP="00E914A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политический режим;</w:t>
            </w:r>
          </w:p>
          <w:p w:rsidR="00720155" w:rsidRPr="00E914AE" w:rsidRDefault="00720155" w:rsidP="00E914A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в) источник права;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       Г.  г) легальность власти.</w:t>
            </w:r>
          </w:p>
        </w:tc>
        <w:tc>
          <w:tcPr>
            <w:tcW w:w="226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20155" w:rsidRPr="00E914AE" w:rsidTr="00720155">
        <w:tc>
          <w:tcPr>
            <w:tcW w:w="5388" w:type="dxa"/>
          </w:tcPr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7. Прокуратура в России была создана: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А. При Екатерине II;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Б. При Петре I;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В. При Александре II;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Г. При Николае II.</w:t>
            </w:r>
          </w:p>
        </w:tc>
        <w:tc>
          <w:tcPr>
            <w:tcW w:w="226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Б</w:t>
            </w:r>
          </w:p>
        </w:tc>
        <w:tc>
          <w:tcPr>
            <w:tcW w:w="1701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20155" w:rsidRPr="00E914AE" w:rsidTr="00720155">
        <w:tc>
          <w:tcPr>
            <w:tcW w:w="5388" w:type="dxa"/>
          </w:tcPr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8. Что не относится к компетенции Государственной Думы Федерального Собрания Российской Федерации: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а) принятие законов;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составление государственного бюджета;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в) выражение недоверия правительству;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г) объявление амнистии.</w:t>
            </w:r>
          </w:p>
        </w:tc>
        <w:tc>
          <w:tcPr>
            <w:tcW w:w="226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20155" w:rsidRPr="00E914AE" w:rsidTr="00720155">
        <w:tc>
          <w:tcPr>
            <w:tcW w:w="5388" w:type="dxa"/>
          </w:tcPr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9. Правосудие – это: 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а) рассмотрение и разрешение судом дела по существу;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расправа над обидчиком;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в) право граждан судить о праве;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г) наказание.</w:t>
            </w:r>
          </w:p>
        </w:tc>
        <w:tc>
          <w:tcPr>
            <w:tcW w:w="226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20155" w:rsidRPr="00E914AE" w:rsidTr="00720155">
        <w:tc>
          <w:tcPr>
            <w:tcW w:w="5388" w:type="dxa"/>
          </w:tcPr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10. Тяжкими преступлениями признаются умышленные деяния, за совершение которых максимальное наказание, предусмотренное УК РФ, не превышает: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а) 20 лет лишения свободы;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10 лет лишения свободы;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в) 15 лет лишения свободы;</w:t>
            </w:r>
          </w:p>
          <w:p w:rsidR="00720155" w:rsidRPr="00E914AE" w:rsidRDefault="00720155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г) 30 лет лишения свободы;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д) 25 лет лишения свободы.</w:t>
            </w:r>
          </w:p>
        </w:tc>
        <w:tc>
          <w:tcPr>
            <w:tcW w:w="226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30B62" w:rsidRPr="00E914AE" w:rsidTr="00720155">
        <w:tc>
          <w:tcPr>
            <w:tcW w:w="5388" w:type="dxa"/>
          </w:tcPr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E914AE">
              <w:rPr>
                <w:rFonts w:ascii="Times New Roman" w:hAnsi="Times New Roman"/>
                <w:sz w:val="28"/>
                <w:szCs w:val="28"/>
              </w:rPr>
              <w:t>. Укажите несколько правильных вариантов ответа (10  баллов)</w:t>
            </w:r>
          </w:p>
        </w:tc>
        <w:tc>
          <w:tcPr>
            <w:tcW w:w="2268" w:type="dxa"/>
          </w:tcPr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0155" w:rsidRPr="00E914AE" w:rsidTr="00720155">
        <w:tc>
          <w:tcPr>
            <w:tcW w:w="5388" w:type="dxa"/>
          </w:tcPr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1. К числу первоначальных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оснований приобретения права собственности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не относятся: </w:t>
            </w: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14AE">
              <w:rPr>
                <w:rFonts w:ascii="Times New Roman" w:hAnsi="Times New Roman"/>
                <w:sz w:val="28"/>
                <w:szCs w:val="28"/>
              </w:rPr>
              <w:t>А.переработка</w:t>
            </w:r>
            <w:proofErr w:type="spell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Б. </w:t>
            </w:r>
            <w:proofErr w:type="spellStart"/>
            <w:r w:rsidRPr="00E914AE">
              <w:rPr>
                <w:rFonts w:ascii="Times New Roman" w:hAnsi="Times New Roman"/>
                <w:sz w:val="28"/>
                <w:szCs w:val="28"/>
              </w:rPr>
              <w:t>приобретательная</w:t>
            </w:r>
            <w:proofErr w:type="spell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давность; </w:t>
            </w: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14AE">
              <w:rPr>
                <w:rFonts w:ascii="Times New Roman" w:hAnsi="Times New Roman"/>
                <w:sz w:val="28"/>
                <w:szCs w:val="28"/>
              </w:rPr>
              <w:t>В.наследование</w:t>
            </w:r>
            <w:proofErr w:type="spell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по завещанию; </w:t>
            </w: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14AE">
              <w:rPr>
                <w:rFonts w:ascii="Times New Roman" w:hAnsi="Times New Roman"/>
                <w:sz w:val="28"/>
                <w:szCs w:val="28"/>
              </w:rPr>
              <w:t>Г.изготовление</w:t>
            </w:r>
            <w:proofErr w:type="spell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вещи </w:t>
            </w:r>
          </w:p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Д. приобретение в результате возмездной сделки.</w:t>
            </w:r>
          </w:p>
        </w:tc>
        <w:tc>
          <w:tcPr>
            <w:tcW w:w="2268" w:type="dxa"/>
          </w:tcPr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  <w:r w:rsidRPr="00E914AE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E914AE">
              <w:rPr>
                <w:rFonts w:ascii="Times New Roman" w:hAnsi="Times New Roman"/>
                <w:sz w:val="28"/>
                <w:szCs w:val="28"/>
                <w:lang w:val="en-US"/>
              </w:rPr>
              <w:t>Д</w:t>
            </w:r>
          </w:p>
        </w:tc>
        <w:tc>
          <w:tcPr>
            <w:tcW w:w="1701" w:type="dxa"/>
          </w:tcPr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E914AE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</w:tr>
      <w:tr w:rsidR="00720155" w:rsidRPr="00E914AE" w:rsidTr="00720155">
        <w:tc>
          <w:tcPr>
            <w:tcW w:w="5388" w:type="dxa"/>
          </w:tcPr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2. Согласно Семейному кодексу РФ родительские права в отношении детей прекращаются в случаях:</w:t>
            </w: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А. Достижения ребенком 16 лет;</w:t>
            </w: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Б. Вступления несовершеннолетним ребенком в брак;</w:t>
            </w: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В. Приобретения полной дееспособности ребенком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результате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эмансипации;</w:t>
            </w:r>
          </w:p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Г. Рождения несовершеннолетним ребенком своего ребенка.</w:t>
            </w:r>
          </w:p>
        </w:tc>
        <w:tc>
          <w:tcPr>
            <w:tcW w:w="2268" w:type="dxa"/>
          </w:tcPr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Б, В</w:t>
            </w:r>
            <w:proofErr w:type="gramEnd"/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(ч.2 ст.61 СК РФ)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720155" w:rsidRPr="00E914AE" w:rsidTr="00720155">
        <w:tc>
          <w:tcPr>
            <w:tcW w:w="5388" w:type="dxa"/>
          </w:tcPr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3. К жилым помещениям в соответствии с ЖК РФ по общему правилу относятся: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А. жилой дом;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Б. чердак;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В. квартира;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Г. шалаш;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Д. балкон.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А, В</w:t>
            </w:r>
            <w:proofErr w:type="gramEnd"/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(ст. 16 ЖК РФ)</w:t>
            </w:r>
          </w:p>
        </w:tc>
        <w:tc>
          <w:tcPr>
            <w:tcW w:w="1701" w:type="dxa"/>
          </w:tcPr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2 балла </w:t>
            </w:r>
          </w:p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любой другой 0 баллов</w:t>
            </w:r>
          </w:p>
        </w:tc>
      </w:tr>
      <w:tr w:rsidR="00720155" w:rsidRPr="00E914AE" w:rsidTr="00720155">
        <w:tc>
          <w:tcPr>
            <w:tcW w:w="5388" w:type="dxa"/>
          </w:tcPr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4. Принципами избирательного права РФ являются:</w:t>
            </w: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А. Всеобщее избирательное право</w:t>
            </w: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Б. Равное избирательное право</w:t>
            </w: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В. Обязательное участие всех граждан РФ в выборах</w:t>
            </w: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Г. Участие в выборах в органы государственной власти РФ иностранных граждан, постоянно проживающих в РФ</w:t>
            </w:r>
          </w:p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Д. Прямое избирательное право</w:t>
            </w:r>
          </w:p>
        </w:tc>
        <w:tc>
          <w:tcPr>
            <w:tcW w:w="2268" w:type="dxa"/>
          </w:tcPr>
          <w:p w:rsidR="00A30B62" w:rsidRPr="00E914AE" w:rsidRDefault="00A30B62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А, Б, Д</w:t>
            </w:r>
          </w:p>
          <w:p w:rsidR="00A30B62" w:rsidRPr="00E914AE" w:rsidRDefault="00A30B62" w:rsidP="00E914AE">
            <w:pPr>
              <w:pStyle w:val="a5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(ст. 3 ФЗ</w:t>
            </w:r>
            <w:proofErr w:type="gramEnd"/>
          </w:p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bCs/>
                <w:sz w:val="28"/>
                <w:szCs w:val="28"/>
              </w:rPr>
              <w:t>«Об основных гарантиях избирательных прав и права на участие в референдуме граждан РФ»)</w:t>
            </w:r>
            <w:proofErr w:type="gramEnd"/>
          </w:p>
        </w:tc>
        <w:tc>
          <w:tcPr>
            <w:tcW w:w="1701" w:type="dxa"/>
          </w:tcPr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2 балла </w:t>
            </w:r>
          </w:p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любой другой 0 баллов</w:t>
            </w:r>
          </w:p>
        </w:tc>
      </w:tr>
      <w:tr w:rsidR="00720155" w:rsidRPr="00E914AE" w:rsidTr="00720155">
        <w:tc>
          <w:tcPr>
            <w:tcW w:w="5388" w:type="dxa"/>
          </w:tcPr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5. По Конституции РФ обязательному рассмотрению в Совете Федерации подлежат принятые Государственной Думой федеральные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законы по вопросам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vanish/>
                <w:sz w:val="28"/>
                <w:szCs w:val="28"/>
              </w:rPr>
            </w:pPr>
            <w:r w:rsidRPr="00E914AE">
              <w:rPr>
                <w:rFonts w:ascii="Times New Roman" w:hAnsi="Times New Roman"/>
                <w:vanish/>
                <w:sz w:val="28"/>
                <w:szCs w:val="28"/>
              </w:rPr>
              <w:t> 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А. федерального бюджета;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vanish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Б. </w:t>
            </w:r>
            <w:r w:rsidRPr="00E914AE">
              <w:rPr>
                <w:rFonts w:ascii="Times New Roman" w:hAnsi="Times New Roman"/>
                <w:vanish/>
                <w:sz w:val="28"/>
                <w:szCs w:val="28"/>
              </w:rPr>
              <w:t> 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vanish/>
                <w:sz w:val="28"/>
                <w:szCs w:val="28"/>
              </w:rPr>
              <w:t xml:space="preserve">Б. </w:t>
            </w:r>
            <w:r w:rsidRPr="00E914AE">
              <w:rPr>
                <w:rFonts w:ascii="Times New Roman" w:hAnsi="Times New Roman"/>
                <w:sz w:val="28"/>
                <w:szCs w:val="28"/>
              </w:rPr>
              <w:t>федеральных налогов и сборов;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vanish/>
                <w:sz w:val="28"/>
                <w:szCs w:val="28"/>
              </w:rPr>
            </w:pPr>
            <w:r w:rsidRPr="00E914AE">
              <w:rPr>
                <w:rFonts w:ascii="Times New Roman" w:hAnsi="Times New Roman"/>
                <w:vanish/>
                <w:sz w:val="28"/>
                <w:szCs w:val="28"/>
              </w:rPr>
              <w:t> 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В. национальных меньшинств;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vanish/>
                <w:sz w:val="28"/>
                <w:szCs w:val="28"/>
              </w:rPr>
            </w:pPr>
            <w:r w:rsidRPr="00E914AE">
              <w:rPr>
                <w:rFonts w:ascii="Times New Roman" w:hAnsi="Times New Roman"/>
                <w:vanish/>
                <w:sz w:val="28"/>
                <w:szCs w:val="28"/>
              </w:rPr>
              <w:t> 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Г. ратификации и денонсации международных договоров Российской Федерации;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vanish/>
                <w:sz w:val="28"/>
                <w:szCs w:val="28"/>
              </w:rPr>
            </w:pPr>
            <w:r w:rsidRPr="00E914AE">
              <w:rPr>
                <w:rFonts w:ascii="Times New Roman" w:hAnsi="Times New Roman"/>
                <w:vanish/>
                <w:sz w:val="28"/>
                <w:szCs w:val="28"/>
              </w:rPr>
              <w:t> 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Д. статуса и защиты государственной границы Российской Федерации;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vanish/>
                <w:sz w:val="28"/>
                <w:szCs w:val="28"/>
              </w:rPr>
            </w:pPr>
            <w:r w:rsidRPr="00E914AE">
              <w:rPr>
                <w:rFonts w:ascii="Times New Roman" w:hAnsi="Times New Roman"/>
                <w:vanish/>
                <w:sz w:val="28"/>
                <w:szCs w:val="28"/>
              </w:rPr>
              <w:t> </w:t>
            </w:r>
          </w:p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Е. борьбы с преступностью.</w:t>
            </w:r>
          </w:p>
        </w:tc>
        <w:tc>
          <w:tcPr>
            <w:tcW w:w="2268" w:type="dxa"/>
          </w:tcPr>
          <w:p w:rsidR="00A30B62" w:rsidRPr="00E914AE" w:rsidRDefault="00A30B62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914AE">
              <w:rPr>
                <w:rFonts w:ascii="Times New Roman" w:hAnsi="Times New Roman"/>
                <w:bCs/>
                <w:sz w:val="28"/>
                <w:szCs w:val="28"/>
              </w:rPr>
              <w:t>А, Б, Г, Д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914AE">
              <w:rPr>
                <w:rFonts w:ascii="Times New Roman" w:hAnsi="Times New Roman"/>
                <w:bCs/>
                <w:sz w:val="28"/>
                <w:szCs w:val="28"/>
              </w:rPr>
              <w:t>(ст. 106 Конституции РФ)</w:t>
            </w:r>
          </w:p>
          <w:p w:rsidR="00A30B62" w:rsidRPr="00E914AE" w:rsidRDefault="00A30B62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2 балла </w:t>
            </w:r>
          </w:p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любой другой 0 баллов</w:t>
            </w:r>
          </w:p>
        </w:tc>
      </w:tr>
      <w:tr w:rsidR="00720155" w:rsidRPr="00E914AE" w:rsidTr="00720155">
        <w:tc>
          <w:tcPr>
            <w:tcW w:w="5388" w:type="dxa"/>
          </w:tcPr>
          <w:p w:rsidR="00A30B62" w:rsidRPr="00E914AE" w:rsidRDefault="00A30B62" w:rsidP="00E914A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proofErr w:type="gramStart"/>
            <w:r w:rsidRPr="00E914A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val="en-US" w:eastAsia="ru-RU"/>
              </w:rPr>
              <w:t>III</w:t>
            </w:r>
            <w:r w:rsidRPr="00E914A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.В приведённом списке указаны черты сходства человека с животным и отличия человека от животного.</w:t>
            </w:r>
            <w:proofErr w:type="gramEnd"/>
            <w:r w:rsidRPr="00E914A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Выберите и запишите в первую колонку таблицы </w:t>
            </w:r>
            <w:r w:rsidRPr="00E914A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порядковые номера черт сходства, а во вторую колонку - порядковые номера черт отличия (10 баллов).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30B62" w:rsidRPr="00E914AE" w:rsidRDefault="00A30B62" w:rsidP="00E914AE">
            <w:pPr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10 баллов - нет ошибок, 5 баллов - </w:t>
            </w:r>
            <w:r w:rsidRPr="00E914A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допущена одна ошибка, 0 баллов - допущены </w:t>
            </w:r>
            <w:proofErr w:type="gramStart"/>
            <w:r w:rsidRPr="00E914A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две и более ошибок</w:t>
            </w:r>
            <w:proofErr w:type="gramEnd"/>
            <w:r w:rsidRPr="00E914A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0155" w:rsidRPr="00E914AE" w:rsidTr="00720155">
        <w:tc>
          <w:tcPr>
            <w:tcW w:w="5388" w:type="dxa"/>
          </w:tcPr>
          <w:p w:rsidR="00A30B62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  <w:r w:rsidRPr="00E914AE">
              <w:rPr>
                <w:rFonts w:ascii="Times New Roman" w:hAnsi="Times New Roman"/>
                <w:sz w:val="28"/>
                <w:szCs w:val="28"/>
              </w:rPr>
              <w:t xml:space="preserve">.Определите правильность или ошибочность утверждений («да» – «нет») </w:t>
            </w:r>
          </w:p>
          <w:p w:rsidR="00720155" w:rsidRPr="00E914AE" w:rsidRDefault="00A30B6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(18 баллов)                   </w:t>
            </w:r>
          </w:p>
        </w:tc>
        <w:tc>
          <w:tcPr>
            <w:tcW w:w="2268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20155" w:rsidRPr="00E914AE" w:rsidRDefault="00720155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0B62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Демократия – это форма правления: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a) да</w:t>
            </w:r>
          </w:p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нет</w:t>
            </w:r>
          </w:p>
        </w:tc>
        <w:tc>
          <w:tcPr>
            <w:tcW w:w="2268" w:type="dxa"/>
          </w:tcPr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A30B62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Актами Президента РФ являются указы, постановления и распоряжения: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a) да</w:t>
            </w:r>
          </w:p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нет</w:t>
            </w:r>
          </w:p>
        </w:tc>
        <w:tc>
          <w:tcPr>
            <w:tcW w:w="2268" w:type="dxa"/>
          </w:tcPr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A30B62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Легитимность государственной власти – это ее закрепление законом: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а) да</w:t>
            </w:r>
          </w:p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нет</w:t>
            </w:r>
          </w:p>
        </w:tc>
        <w:tc>
          <w:tcPr>
            <w:tcW w:w="2268" w:type="dxa"/>
          </w:tcPr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A30B62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Максимальный срок лишения свободы для лиц, совершивших преступления в несовершеннолетнем возрасте не может превышать 10 лет: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а) да</w:t>
            </w:r>
          </w:p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нет</w:t>
            </w:r>
          </w:p>
        </w:tc>
        <w:tc>
          <w:tcPr>
            <w:tcW w:w="2268" w:type="dxa"/>
          </w:tcPr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A30B62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Судебное разбирательство – это стадия уголовного судопроизводства: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а) да</w:t>
            </w:r>
          </w:p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нет</w:t>
            </w:r>
          </w:p>
        </w:tc>
        <w:tc>
          <w:tcPr>
            <w:tcW w:w="2268" w:type="dxa"/>
          </w:tcPr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A30B62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Административная ответственность может быть установлена субъектом Российской Федерации: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а) да</w:t>
            </w:r>
          </w:p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нет</w:t>
            </w:r>
          </w:p>
        </w:tc>
        <w:tc>
          <w:tcPr>
            <w:tcW w:w="2268" w:type="dxa"/>
          </w:tcPr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A30B62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A2012A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Безбилетный прое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зд в тр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>оллейбусе, трамвае, автобусе городского сообщения не является административным правонарушением: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а) да</w:t>
            </w:r>
          </w:p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нет</w:t>
            </w:r>
          </w:p>
        </w:tc>
        <w:tc>
          <w:tcPr>
            <w:tcW w:w="2268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A2012A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Органы местного самоуправления входят в систему органов государственной </w:t>
            </w:r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власти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а) да</w:t>
            </w:r>
          </w:p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нет</w:t>
            </w:r>
          </w:p>
        </w:tc>
        <w:tc>
          <w:tcPr>
            <w:tcW w:w="2268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Б</w:t>
            </w:r>
          </w:p>
        </w:tc>
        <w:tc>
          <w:tcPr>
            <w:tcW w:w="1701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A2012A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Государственная Дума Федерального Собрания Российской Федерации состоит из 250 депутатов: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а) да</w:t>
            </w:r>
          </w:p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б) нет</w:t>
            </w:r>
          </w:p>
        </w:tc>
        <w:tc>
          <w:tcPr>
            <w:tcW w:w="2268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701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A2012A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D53947" w:rsidRPr="00E914AE">
              <w:rPr>
                <w:rFonts w:ascii="Times New Roman" w:hAnsi="Times New Roman"/>
                <w:sz w:val="28"/>
                <w:szCs w:val="28"/>
              </w:rPr>
              <w:t>. Решить задачу (4</w:t>
            </w:r>
            <w:r w:rsidRPr="00E914AE">
              <w:rPr>
                <w:rFonts w:ascii="Times New Roman" w:hAnsi="Times New Roman"/>
                <w:sz w:val="28"/>
                <w:szCs w:val="28"/>
              </w:rPr>
              <w:t xml:space="preserve"> баллов)</w:t>
            </w:r>
          </w:p>
        </w:tc>
        <w:tc>
          <w:tcPr>
            <w:tcW w:w="2268" w:type="dxa"/>
          </w:tcPr>
          <w:p w:rsidR="00A2012A" w:rsidRPr="00E914AE" w:rsidRDefault="00A2012A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1. Нет, не будет.</w:t>
            </w:r>
          </w:p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2. В соответствии с ч. 1 ст. 61 Конституции РФ и ст. 13 УК РФ, граждане РФ, совершившие преступление на территории иностранного государства, не подлежат выдаче этому государству.</w:t>
            </w:r>
          </w:p>
        </w:tc>
        <w:tc>
          <w:tcPr>
            <w:tcW w:w="1701" w:type="dxa"/>
          </w:tcPr>
          <w:p w:rsidR="00A2012A" w:rsidRPr="00E914AE" w:rsidRDefault="00D53947" w:rsidP="00E914A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</w:t>
            </w:r>
            <w:r w:rsidR="00A2012A"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>баллов</w:t>
            </w:r>
          </w:p>
          <w:p w:rsidR="00A2012A" w:rsidRPr="00E914AE" w:rsidRDefault="00D53947" w:rsidP="00E914A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>(2 балла – за краткий ответ, 2</w:t>
            </w:r>
            <w:r w:rsidR="00A2012A"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балла – за обоснование)</w:t>
            </w:r>
          </w:p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2A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ヒラギノ角ゴ Pro W3" w:hAnsi="Times New Roman"/>
                <w:sz w:val="28"/>
                <w:szCs w:val="28"/>
                <w:u w:val="single"/>
              </w:rPr>
            </w:pPr>
            <w:r w:rsidRPr="00E914AE">
              <w:rPr>
                <w:rFonts w:ascii="Times New Roman" w:eastAsia="ヒラギノ角ゴ Pro W3" w:hAnsi="Times New Roman"/>
                <w:sz w:val="28"/>
                <w:szCs w:val="28"/>
                <w:u w:val="single"/>
                <w:lang w:val="en-US"/>
              </w:rPr>
              <w:t>VI</w:t>
            </w:r>
            <w:r w:rsidR="00D53947" w:rsidRPr="00E914AE">
              <w:rPr>
                <w:rFonts w:ascii="Times New Roman" w:eastAsia="ヒラギノ角ゴ Pro W3" w:hAnsi="Times New Roman"/>
                <w:sz w:val="28"/>
                <w:szCs w:val="28"/>
                <w:u w:val="single"/>
              </w:rPr>
              <w:t>.Решить задачу ( 4</w:t>
            </w:r>
            <w:r w:rsidRPr="00E914AE">
              <w:rPr>
                <w:rFonts w:ascii="Times New Roman" w:eastAsia="ヒラギノ角ゴ Pro W3" w:hAnsi="Times New Roman"/>
                <w:sz w:val="28"/>
                <w:szCs w:val="28"/>
                <w:u w:val="single"/>
              </w:rPr>
              <w:t xml:space="preserve"> баллов)</w:t>
            </w:r>
          </w:p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2A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2012A" w:rsidRPr="00E914AE" w:rsidRDefault="00A2012A" w:rsidP="00E914AE">
            <w:pPr>
              <w:pStyle w:val="a5"/>
              <w:jc w:val="both"/>
              <w:rPr>
                <w:rFonts w:ascii="Times New Roman" w:eastAsia="ヒラギノ角ゴ Pro W3" w:hAnsi="Times New Roman"/>
                <w:sz w:val="28"/>
                <w:szCs w:val="28"/>
              </w:rPr>
            </w:pPr>
            <w:r w:rsidRPr="00E914AE">
              <w:rPr>
                <w:rFonts w:ascii="Times New Roman" w:eastAsia="ヒラギノ角ゴ Pro W3" w:hAnsi="Times New Roman"/>
                <w:sz w:val="28"/>
                <w:szCs w:val="28"/>
              </w:rPr>
              <w:t>1. Уголовной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eastAsia="ヒラギノ角ゴ Pro W3" w:hAnsi="Times New Roman"/>
                <w:sz w:val="28"/>
                <w:szCs w:val="28"/>
              </w:rPr>
            </w:pPr>
            <w:r w:rsidRPr="00E914AE">
              <w:rPr>
                <w:rFonts w:ascii="Times New Roman" w:eastAsia="ヒラギノ角ゴ Pro W3" w:hAnsi="Times New Roman"/>
                <w:sz w:val="28"/>
                <w:szCs w:val="28"/>
              </w:rPr>
              <w:t>Ответственности подлежит 17-летний Новиков в качестве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eastAsia="ヒラギノ角ゴ Pro W3" w:hAnsi="Times New Roman"/>
                <w:sz w:val="28"/>
                <w:szCs w:val="28"/>
              </w:rPr>
            </w:pPr>
            <w:r w:rsidRPr="00E914AE">
              <w:rPr>
                <w:rFonts w:ascii="Times New Roman" w:eastAsia="ヒラギノ角ゴ Pro W3" w:hAnsi="Times New Roman"/>
                <w:sz w:val="28"/>
                <w:szCs w:val="28"/>
              </w:rPr>
              <w:t>исполнителя в краже.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eastAsia="ヒラギノ角ゴ Pro W3" w:hAnsi="Times New Roman"/>
                <w:sz w:val="28"/>
                <w:szCs w:val="28"/>
              </w:rPr>
            </w:pPr>
            <w:r w:rsidRPr="00E914AE">
              <w:rPr>
                <w:rFonts w:ascii="Times New Roman" w:eastAsia="ヒラギノ角ゴ Pro W3" w:hAnsi="Times New Roman"/>
                <w:sz w:val="28"/>
                <w:szCs w:val="28"/>
              </w:rPr>
              <w:t>2. Он использовал своего брата для совершения</w:t>
            </w:r>
          </w:p>
          <w:p w:rsidR="00A2012A" w:rsidRPr="00E914AE" w:rsidRDefault="00A2012A" w:rsidP="00E914AE">
            <w:pPr>
              <w:pStyle w:val="a5"/>
              <w:jc w:val="both"/>
              <w:rPr>
                <w:rFonts w:ascii="Times New Roman" w:eastAsia="ヒラギノ角ゴ Pro W3" w:hAnsi="Times New Roman"/>
                <w:sz w:val="28"/>
                <w:szCs w:val="28"/>
              </w:rPr>
            </w:pPr>
            <w:r w:rsidRPr="00E914AE">
              <w:rPr>
                <w:rFonts w:ascii="Times New Roman" w:eastAsia="ヒラギノ角ゴ Pro W3" w:hAnsi="Times New Roman"/>
                <w:sz w:val="28"/>
                <w:szCs w:val="28"/>
              </w:rPr>
              <w:t>преступления, который в силу возраста (брат не достиг 14 лет) не подлежит уголовной</w:t>
            </w:r>
          </w:p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eastAsia="ヒラギノ角ゴ Pro W3" w:hAnsi="Times New Roman"/>
                <w:sz w:val="28"/>
                <w:szCs w:val="28"/>
              </w:rPr>
              <w:t>ответственности.</w:t>
            </w:r>
          </w:p>
        </w:tc>
        <w:tc>
          <w:tcPr>
            <w:tcW w:w="1701" w:type="dxa"/>
          </w:tcPr>
          <w:p w:rsidR="009C2B09" w:rsidRPr="00E914AE" w:rsidRDefault="00D53947" w:rsidP="00E914A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9C2B09"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баллов</w:t>
            </w:r>
          </w:p>
          <w:p w:rsidR="009C2B09" w:rsidRPr="00E914AE" w:rsidRDefault="00D53947" w:rsidP="00E914A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>(2 балла – за краткий ответ, 2</w:t>
            </w:r>
            <w:r w:rsidR="009C2B09"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балла – за обоснование)</w:t>
            </w:r>
          </w:p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2A" w:rsidRPr="00E914AE" w:rsidTr="00720155">
        <w:tc>
          <w:tcPr>
            <w:tcW w:w="5388" w:type="dxa"/>
          </w:tcPr>
          <w:p w:rsidR="009C2B09" w:rsidRPr="00E914AE" w:rsidRDefault="009C2B09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E914AE">
              <w:rPr>
                <w:rFonts w:ascii="Times New Roman" w:hAnsi="Times New Roman"/>
                <w:bCs/>
                <w:sz w:val="28"/>
                <w:szCs w:val="28"/>
                <w:u w:val="single"/>
                <w:lang w:val="en-US"/>
              </w:rPr>
              <w:t>VII</w:t>
            </w:r>
            <w:r w:rsidR="00D53947" w:rsidRPr="00E914A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.Решить задачу (4 </w:t>
            </w:r>
            <w:r w:rsidRPr="00E914A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баллов)</w:t>
            </w:r>
          </w:p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2A" w:rsidRPr="00E914AE" w:rsidTr="00720155">
        <w:tc>
          <w:tcPr>
            <w:tcW w:w="5388" w:type="dxa"/>
          </w:tcPr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C2B09" w:rsidRPr="00E914AE" w:rsidRDefault="009C2B09" w:rsidP="00E914A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Да, исковые </w:t>
            </w: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требования будут удовлетворены.     </w:t>
            </w:r>
          </w:p>
          <w:p w:rsidR="009C2B09" w:rsidRPr="00E914AE" w:rsidRDefault="009C2B09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2. В соответствии со ст. 137 ГК РФ животные являются объектами гражданских прав, а не субъектами права, поэтому животные не могут наследовать имущество умерших хозяев.</w:t>
            </w:r>
          </w:p>
          <w:p w:rsidR="009C2B09" w:rsidRPr="00E914AE" w:rsidRDefault="009C2B09" w:rsidP="00E914A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012A" w:rsidRPr="00E914AE" w:rsidRDefault="009C2B09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(Данное положение завещания может рассматриваться только как завещательное возложение – ст. 1139 ГК РФ).</w:t>
            </w:r>
          </w:p>
        </w:tc>
        <w:tc>
          <w:tcPr>
            <w:tcW w:w="1701" w:type="dxa"/>
          </w:tcPr>
          <w:p w:rsidR="009C2B09" w:rsidRPr="00E914AE" w:rsidRDefault="00D53947" w:rsidP="00E914A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  <w:r w:rsidR="009C2B09"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>баллов</w:t>
            </w:r>
          </w:p>
          <w:p w:rsidR="009C2B09" w:rsidRPr="00E914AE" w:rsidRDefault="00D53947" w:rsidP="00E914A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(2 балла – за краткий ответ, 2</w:t>
            </w:r>
            <w:r w:rsidR="009C2B09"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балла – за обоснование)</w:t>
            </w:r>
          </w:p>
          <w:p w:rsidR="00A2012A" w:rsidRPr="00E914AE" w:rsidRDefault="00A2012A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B09" w:rsidRPr="00E914AE" w:rsidTr="009C2B09">
        <w:trPr>
          <w:trHeight w:val="613"/>
        </w:trPr>
        <w:tc>
          <w:tcPr>
            <w:tcW w:w="5388" w:type="dxa"/>
          </w:tcPr>
          <w:p w:rsidR="009C2B09" w:rsidRPr="00E914AE" w:rsidRDefault="009C2B09" w:rsidP="00E91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lastRenderedPageBreak/>
              <w:t>VIII</w:t>
            </w:r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t xml:space="preserve">. </w:t>
            </w:r>
            <w:r w:rsidR="00D53947" w:rsidRPr="00E914AE">
              <w:rPr>
                <w:rFonts w:ascii="Times New Roman" w:hAnsi="Times New Roman"/>
                <w:sz w:val="28"/>
                <w:szCs w:val="28"/>
                <w:u w:val="single"/>
              </w:rPr>
              <w:t>Раскройте содержание понятия ( 6</w:t>
            </w:r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баллов):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Подстрекатель – Лицо,  склонившее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другое  лицо 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совершению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преступления  путем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уговора,  подкупа,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угрозы  или  другим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способом.</w:t>
            </w:r>
          </w:p>
          <w:p w:rsidR="009C2B09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(ч. 4 ст. 33 УК РФ)</w:t>
            </w:r>
          </w:p>
        </w:tc>
        <w:tc>
          <w:tcPr>
            <w:tcW w:w="2268" w:type="dxa"/>
          </w:tcPr>
          <w:p w:rsidR="009C2B09" w:rsidRPr="00E914AE" w:rsidRDefault="009C2B09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D11E0" w:rsidRPr="00E914AE" w:rsidRDefault="00D53947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2</w:t>
            </w:r>
            <w:r w:rsidR="000D11E0" w:rsidRPr="00E914AE">
              <w:rPr>
                <w:rFonts w:ascii="Times New Roman" w:hAnsi="Times New Roman"/>
                <w:sz w:val="28"/>
                <w:szCs w:val="28"/>
              </w:rPr>
              <w:t xml:space="preserve"> баллов (неполный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ответ – 1 балл,</w:t>
            </w:r>
          </w:p>
          <w:p w:rsidR="009C2B09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ошибка – 0 баллов).</w:t>
            </w:r>
          </w:p>
        </w:tc>
      </w:tr>
      <w:tr w:rsidR="009C2B09" w:rsidRPr="00E914AE" w:rsidTr="00720155">
        <w:tc>
          <w:tcPr>
            <w:tcW w:w="5388" w:type="dxa"/>
          </w:tcPr>
          <w:p w:rsidR="009C2B09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Правосознание –</w:t>
            </w:r>
          </w:p>
        </w:tc>
        <w:tc>
          <w:tcPr>
            <w:tcW w:w="2268" w:type="dxa"/>
          </w:tcPr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Одна  из  форм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общественного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сознания,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представляющая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собой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систему 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правовых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взглядов, </w:t>
            </w:r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теорий, идей,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представлений,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убеждений,  оценок,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чувств,  в  которых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выражается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отношение индивидов,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социальных  групп,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всего  общества 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существующему  и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желаемому  праву, 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правовым явлениям,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поведению людей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9C2B09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сфере права.</w:t>
            </w:r>
          </w:p>
        </w:tc>
        <w:tc>
          <w:tcPr>
            <w:tcW w:w="1701" w:type="dxa"/>
          </w:tcPr>
          <w:p w:rsidR="000D11E0" w:rsidRPr="00E914AE" w:rsidRDefault="00D53947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 </w:t>
            </w:r>
            <w:r w:rsidR="000D11E0" w:rsidRPr="00E914AE">
              <w:rPr>
                <w:rFonts w:ascii="Times New Roman" w:hAnsi="Times New Roman"/>
                <w:sz w:val="28"/>
                <w:szCs w:val="28"/>
              </w:rPr>
              <w:t>баллов (неполный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ответ – 1 балл,</w:t>
            </w:r>
          </w:p>
          <w:p w:rsidR="009C2B09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ошибка – 0 баллов).</w:t>
            </w:r>
          </w:p>
        </w:tc>
      </w:tr>
      <w:tr w:rsidR="009C2B09" w:rsidRPr="00E914AE" w:rsidTr="00720155">
        <w:tc>
          <w:tcPr>
            <w:tcW w:w="5388" w:type="dxa"/>
          </w:tcPr>
          <w:p w:rsidR="009C2B09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lastRenderedPageBreak/>
              <w:t>Приговор –</w:t>
            </w:r>
          </w:p>
        </w:tc>
        <w:tc>
          <w:tcPr>
            <w:tcW w:w="2268" w:type="dxa"/>
          </w:tcPr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Решение о виновности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или  невиновности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подсудимого  и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назначении  ему наказания  либо 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об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освобождении его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наказания,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вынесенное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судом  первой  или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апелляционной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инстанции.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(п. 28 ст. 5 УПК РФ)</w:t>
            </w:r>
          </w:p>
          <w:p w:rsidR="009C2B09" w:rsidRPr="00E914AE" w:rsidRDefault="009C2B09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D11E0" w:rsidRPr="00E914AE" w:rsidRDefault="00D53947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2</w:t>
            </w:r>
            <w:r w:rsidR="000D11E0" w:rsidRPr="00E914AE">
              <w:rPr>
                <w:rFonts w:ascii="Times New Roman" w:hAnsi="Times New Roman"/>
                <w:sz w:val="28"/>
                <w:szCs w:val="28"/>
              </w:rPr>
              <w:t xml:space="preserve"> баллов (неполный</w:t>
            </w:r>
            <w:proofErr w:type="gramEnd"/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ответ – 1 балл,</w:t>
            </w:r>
          </w:p>
          <w:p w:rsidR="009C2B09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ошибка – 0 баллов).</w:t>
            </w:r>
          </w:p>
        </w:tc>
      </w:tr>
      <w:tr w:rsidR="009C2B09" w:rsidRPr="00E914AE" w:rsidTr="00720155">
        <w:tc>
          <w:tcPr>
            <w:tcW w:w="5388" w:type="dxa"/>
          </w:tcPr>
          <w:p w:rsidR="000D11E0" w:rsidRPr="00E914AE" w:rsidRDefault="000D11E0" w:rsidP="00E914AE">
            <w:pPr>
              <w:pStyle w:val="c3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E914AE">
              <w:rPr>
                <w:rFonts w:eastAsia="Calibri"/>
                <w:sz w:val="28"/>
                <w:szCs w:val="28"/>
                <w:lang w:val="en-US" w:eastAsia="en-US"/>
              </w:rPr>
              <w:t>IX</w:t>
            </w:r>
            <w:r w:rsidRPr="00E914AE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  <w:r w:rsidR="00D53947" w:rsidRPr="00E914AE">
              <w:rPr>
                <w:rStyle w:val="c15"/>
                <w:bCs/>
                <w:color w:val="000000"/>
                <w:sz w:val="28"/>
                <w:szCs w:val="28"/>
              </w:rPr>
              <w:t>Заполните пропуск в ряду (2</w:t>
            </w:r>
            <w:r w:rsidRPr="00E914AE">
              <w:rPr>
                <w:rStyle w:val="c15"/>
                <w:bCs/>
                <w:color w:val="000000"/>
                <w:sz w:val="28"/>
                <w:szCs w:val="28"/>
              </w:rPr>
              <w:t xml:space="preserve"> баллов).</w:t>
            </w:r>
            <w:proofErr w:type="gramEnd"/>
          </w:p>
          <w:p w:rsidR="009C2B09" w:rsidRPr="00E914AE" w:rsidRDefault="009C2B09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C2B09" w:rsidRPr="00E914AE" w:rsidRDefault="009C2B09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D11E0" w:rsidRPr="00E914AE" w:rsidRDefault="000D11E0" w:rsidP="00E914AE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Style w:val="c5"/>
                <w:bCs/>
                <w:iCs/>
                <w:color w:val="000000"/>
                <w:sz w:val="28"/>
                <w:szCs w:val="28"/>
              </w:rPr>
            </w:pPr>
            <w:r w:rsidRPr="00E914AE">
              <w:rPr>
                <w:rStyle w:val="c5"/>
                <w:bCs/>
                <w:iCs/>
                <w:color w:val="000000"/>
                <w:sz w:val="28"/>
                <w:szCs w:val="28"/>
              </w:rPr>
              <w:t xml:space="preserve">За каждый правильный </w:t>
            </w:r>
            <w:r w:rsidR="00D53947" w:rsidRPr="00E914AE">
              <w:rPr>
                <w:rStyle w:val="c5"/>
                <w:bCs/>
                <w:iCs/>
                <w:color w:val="000000"/>
                <w:sz w:val="28"/>
                <w:szCs w:val="28"/>
              </w:rPr>
              <w:t xml:space="preserve">ответ – </w:t>
            </w:r>
            <w:r w:rsidR="002A53D2" w:rsidRPr="00E914AE">
              <w:rPr>
                <w:rStyle w:val="c5"/>
                <w:bCs/>
                <w:iCs/>
                <w:color w:val="000000"/>
                <w:sz w:val="28"/>
                <w:szCs w:val="28"/>
              </w:rPr>
              <w:t>3</w:t>
            </w:r>
            <w:r w:rsidRPr="00E914AE">
              <w:rPr>
                <w:rStyle w:val="c5"/>
                <w:bCs/>
                <w:iCs/>
                <w:color w:val="000000"/>
                <w:sz w:val="28"/>
                <w:szCs w:val="28"/>
              </w:rPr>
              <w:t xml:space="preserve">  балла.</w:t>
            </w:r>
            <w:r w:rsidR="002A53D2" w:rsidRPr="00E914AE">
              <w:rPr>
                <w:rStyle w:val="c5"/>
                <w:bCs/>
                <w:iCs/>
                <w:color w:val="000000"/>
                <w:sz w:val="28"/>
                <w:szCs w:val="28"/>
              </w:rPr>
              <w:t xml:space="preserve"> Итого 6.</w:t>
            </w:r>
          </w:p>
          <w:p w:rsidR="000D11E0" w:rsidRPr="00E914AE" w:rsidRDefault="000D11E0" w:rsidP="00E914AE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9C2B09" w:rsidRPr="00E914AE" w:rsidRDefault="009C2B09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B09" w:rsidRPr="00E914AE" w:rsidTr="00720155">
        <w:tc>
          <w:tcPr>
            <w:tcW w:w="5388" w:type="dxa"/>
          </w:tcPr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 xml:space="preserve">X. Продолжите фразу </w:t>
            </w:r>
            <w:r w:rsidRPr="00E914AE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u w:val="single"/>
              </w:rPr>
              <w:t>(1</w:t>
            </w:r>
            <w:r w:rsidR="002A53D2" w:rsidRPr="00E914AE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u w:val="single"/>
              </w:rPr>
              <w:t>0</w:t>
            </w:r>
            <w:r w:rsidRPr="00E914AE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u w:val="single"/>
              </w:rPr>
              <w:t xml:space="preserve"> баллов)</w:t>
            </w:r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</w:p>
          <w:p w:rsidR="009C2B09" w:rsidRPr="00E914AE" w:rsidRDefault="009C2B09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C2B09" w:rsidRPr="00E914AE" w:rsidRDefault="009C2B09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C2B09" w:rsidRPr="00E914AE" w:rsidRDefault="009C2B09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B09" w:rsidRPr="00E914AE" w:rsidTr="00720155">
        <w:tc>
          <w:tcPr>
            <w:tcW w:w="5388" w:type="dxa"/>
          </w:tcPr>
          <w:p w:rsidR="000D11E0" w:rsidRPr="00E914AE" w:rsidRDefault="000D11E0" w:rsidP="00E914A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>Президент РФ издает ______________ и ___________________.</w:t>
            </w:r>
          </w:p>
          <w:p w:rsidR="009C2B09" w:rsidRPr="00E914AE" w:rsidRDefault="009C2B09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C2B09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>Указы и распоряжения</w:t>
            </w:r>
          </w:p>
        </w:tc>
        <w:tc>
          <w:tcPr>
            <w:tcW w:w="1701" w:type="dxa"/>
          </w:tcPr>
          <w:p w:rsidR="009C2B09" w:rsidRPr="00E914AE" w:rsidRDefault="002A53D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0D11E0"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баллов  за правильный ответ; за любой иной ответ - 0</w:t>
            </w:r>
          </w:p>
        </w:tc>
      </w:tr>
      <w:tr w:rsidR="000D11E0" w:rsidRPr="00E914AE" w:rsidTr="00720155">
        <w:tc>
          <w:tcPr>
            <w:tcW w:w="5388" w:type="dxa"/>
          </w:tcPr>
          <w:p w:rsidR="000D11E0" w:rsidRPr="00E914AE" w:rsidRDefault="000D11E0" w:rsidP="00E914A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Правительства РФ назначается Президентом РФ с согласия _____________________.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Государственной Думы</w:t>
            </w:r>
          </w:p>
        </w:tc>
        <w:tc>
          <w:tcPr>
            <w:tcW w:w="1701" w:type="dxa"/>
          </w:tcPr>
          <w:p w:rsidR="000D11E0" w:rsidRPr="00E914AE" w:rsidRDefault="002A53D2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0D11E0" w:rsidRPr="00E914A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баллов  за правильный ответ; за любой иной ответ - 0</w:t>
            </w:r>
          </w:p>
        </w:tc>
      </w:tr>
      <w:tr w:rsidR="000D11E0" w:rsidRPr="00E914AE" w:rsidTr="00720155">
        <w:tc>
          <w:tcPr>
            <w:tcW w:w="5388" w:type="dxa"/>
          </w:tcPr>
          <w:p w:rsidR="000D11E0" w:rsidRPr="00E914AE" w:rsidRDefault="000D11E0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914AE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XI</w:t>
            </w:r>
            <w:r w:rsidRPr="00E914AE">
              <w:rPr>
                <w:rFonts w:ascii="Times New Roman" w:hAnsi="Times New Roman"/>
                <w:bCs/>
                <w:sz w:val="28"/>
                <w:szCs w:val="28"/>
              </w:rPr>
              <w:t>.Расшифруйте аббревиатуры (6 баллов):</w:t>
            </w:r>
          </w:p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11E0" w:rsidRPr="00E914AE" w:rsidTr="00720155">
        <w:tc>
          <w:tcPr>
            <w:tcW w:w="5388" w:type="dxa"/>
          </w:tcPr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ФСИН</w:t>
            </w:r>
          </w:p>
        </w:tc>
        <w:tc>
          <w:tcPr>
            <w:tcW w:w="2268" w:type="dxa"/>
          </w:tcPr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bCs/>
                <w:sz w:val="28"/>
                <w:szCs w:val="28"/>
              </w:rPr>
              <w:t>Федеральная служба исполнения наказаний</w:t>
            </w:r>
          </w:p>
        </w:tc>
        <w:tc>
          <w:tcPr>
            <w:tcW w:w="1701" w:type="dxa"/>
          </w:tcPr>
          <w:p w:rsidR="000D11E0" w:rsidRPr="00E914AE" w:rsidRDefault="000D11E0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балла, любая ошибка – 0 баллов</w:t>
            </w:r>
          </w:p>
        </w:tc>
      </w:tr>
      <w:tr w:rsidR="000D11E0" w:rsidRPr="00E914AE" w:rsidTr="00720155">
        <w:tc>
          <w:tcPr>
            <w:tcW w:w="5388" w:type="dxa"/>
          </w:tcPr>
          <w:p w:rsidR="000D11E0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bCs/>
                <w:sz w:val="28"/>
                <w:szCs w:val="28"/>
              </w:rPr>
              <w:t>НДПИ</w:t>
            </w:r>
          </w:p>
        </w:tc>
        <w:tc>
          <w:tcPr>
            <w:tcW w:w="2268" w:type="dxa"/>
          </w:tcPr>
          <w:p w:rsidR="000D11E0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Налог на добычу полезных ископаемых</w:t>
            </w:r>
          </w:p>
        </w:tc>
        <w:tc>
          <w:tcPr>
            <w:tcW w:w="1701" w:type="dxa"/>
          </w:tcPr>
          <w:p w:rsidR="000D11E0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балла, любая ошибка – 0 баллов</w:t>
            </w:r>
          </w:p>
        </w:tc>
      </w:tr>
      <w:tr w:rsidR="00E34B2C" w:rsidRPr="00E914AE" w:rsidTr="00720155">
        <w:tc>
          <w:tcPr>
            <w:tcW w:w="538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bCs/>
                <w:sz w:val="28"/>
                <w:szCs w:val="28"/>
              </w:rPr>
              <w:t>ВТО (</w:t>
            </w:r>
            <w:r w:rsidRPr="00E914AE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WTO</w:t>
            </w:r>
            <w:proofErr w:type="gramEnd"/>
          </w:p>
        </w:tc>
        <w:tc>
          <w:tcPr>
            <w:tcW w:w="226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bCs/>
                <w:sz w:val="28"/>
                <w:szCs w:val="28"/>
              </w:rPr>
              <w:t>ВТО (</w:t>
            </w:r>
            <w:r w:rsidRPr="00E914AE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WTO</w:t>
            </w:r>
            <w:proofErr w:type="gramEnd"/>
          </w:p>
        </w:tc>
        <w:tc>
          <w:tcPr>
            <w:tcW w:w="1701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балла, любая ошибка – 0 баллов</w:t>
            </w:r>
          </w:p>
        </w:tc>
      </w:tr>
      <w:tr w:rsidR="00E34B2C" w:rsidRPr="00E914AE" w:rsidTr="00720155">
        <w:tc>
          <w:tcPr>
            <w:tcW w:w="538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XII</w:t>
            </w:r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t>.Соотнесите вид наказания и срок, на который оно может назначаться за совершение  преступления  в соответствии с Уголовным кодексом РФ ( 4 балла):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4B2C" w:rsidRPr="00E914AE" w:rsidTr="00720155">
        <w:tc>
          <w:tcPr>
            <w:tcW w:w="538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1. Арест;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2. Исправительные работы;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3. Обязательные работы;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4. Лишение свободы.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А.  От  шестидесяти  до  четырехсот восьмидесяти часов;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Б. От двух месяцев до двух лет;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В. От одного до шести месяцев;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Г. От двух месяцев до двадцати лет.</w:t>
            </w:r>
          </w:p>
        </w:tc>
        <w:tc>
          <w:tcPr>
            <w:tcW w:w="226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1 – В</w:t>
            </w:r>
            <w:proofErr w:type="gramEnd"/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– Б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3 – А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4 – Г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(ч. 2 ст. 49, ч. 2 ст. 50,</w:t>
            </w:r>
            <w:proofErr w:type="gramEnd"/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ч. 1 ст. 54, ч. 2 ст. 56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УК РФ)</w:t>
            </w:r>
            <w:proofErr w:type="gramEnd"/>
          </w:p>
        </w:tc>
        <w:tc>
          <w:tcPr>
            <w:tcW w:w="1701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4 балла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(одна</w:t>
            </w:r>
            <w:proofErr w:type="gramEnd"/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ошибка 2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балла, более ошибок -0)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4B2C" w:rsidRPr="00E914AE" w:rsidTr="00720155">
        <w:tc>
          <w:tcPr>
            <w:tcW w:w="538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XIII</w:t>
            </w:r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t xml:space="preserve">. Установите верную </w:t>
            </w:r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хронологическую последовательность появления в отечественной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t xml:space="preserve">истории следующих государственных органов (начиная с самого раннего)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t xml:space="preserve">( 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t>4 балла):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4B2C" w:rsidRPr="00E914AE" w:rsidTr="00720155">
        <w:tc>
          <w:tcPr>
            <w:tcW w:w="5388" w:type="dxa"/>
          </w:tcPr>
          <w:p w:rsidR="00E34B2C" w:rsidRPr="00E914AE" w:rsidRDefault="00E34B2C" w:rsidP="00E91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1) Федеральное Собрание</w:t>
            </w:r>
          </w:p>
          <w:p w:rsidR="00E34B2C" w:rsidRPr="00E914AE" w:rsidRDefault="00E34B2C" w:rsidP="00E91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eastAsia="ru-RU"/>
              </w:rPr>
              <w:t>2)  Президент РСФСР</w:t>
            </w:r>
          </w:p>
          <w:p w:rsidR="00E34B2C" w:rsidRPr="00E914AE" w:rsidRDefault="00E34B2C" w:rsidP="00E91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eastAsia="ru-RU"/>
              </w:rPr>
              <w:t>3) Президент СССР</w:t>
            </w:r>
          </w:p>
          <w:p w:rsidR="00E34B2C" w:rsidRPr="00E914AE" w:rsidRDefault="00E34B2C" w:rsidP="00E91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eastAsia="ru-RU"/>
              </w:rPr>
              <w:t>4)  Съезд Советов СССР</w:t>
            </w:r>
          </w:p>
          <w:p w:rsidR="00E34B2C" w:rsidRPr="00E914AE" w:rsidRDefault="00E34B2C" w:rsidP="00E91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eastAsia="ru-RU"/>
              </w:rPr>
              <w:t>5) Совет народных комиссаров РСФСР</w:t>
            </w:r>
          </w:p>
          <w:p w:rsidR="00E34B2C" w:rsidRPr="00E914AE" w:rsidRDefault="00E34B2C" w:rsidP="00E91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eastAsia="ru-RU"/>
              </w:rPr>
              <w:t>6) Конституционный суд РСФСР</w:t>
            </w:r>
          </w:p>
          <w:p w:rsidR="00E34B2C" w:rsidRPr="00E914AE" w:rsidRDefault="00E34B2C" w:rsidP="00E91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eastAsia="ru-RU"/>
              </w:rPr>
              <w:t>7) Верховный Совет СССР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lang w:eastAsia="ru-RU"/>
              </w:rPr>
              <w:t>8)  Комитет конституционного надзора СССР</w:t>
            </w:r>
          </w:p>
        </w:tc>
        <w:tc>
          <w:tcPr>
            <w:tcW w:w="226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 – 8;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– 6;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 – 5;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Г – 2;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Д – 1;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Е– 7;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Ж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- 3; 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>-  4.</w:t>
            </w:r>
          </w:p>
        </w:tc>
        <w:tc>
          <w:tcPr>
            <w:tcW w:w="1701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4 балла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(одна</w:t>
            </w:r>
            <w:proofErr w:type="gramEnd"/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ошибка 2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балла, более ошибок -0)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4B2C" w:rsidRPr="00E914AE" w:rsidTr="00720155">
        <w:tc>
          <w:tcPr>
            <w:tcW w:w="538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XIV</w:t>
            </w:r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t>.Установите  соответствие, основываясь  на  положениях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t>Конституции  РФ  и  Уголовн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t>о-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процессуального кодекса РФ ( 4 балла):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4B2C" w:rsidRPr="00E914AE" w:rsidTr="00720155">
        <w:tc>
          <w:tcPr>
            <w:tcW w:w="538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1.  Конституционные  принципы уголовного судопроизводства;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2.  Принципы  уголовного судопроизводства, закрепленные только в Уголовно-процессуальном кодексе РФ.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А. Принцип состязательности сторон;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Б. Принцип презумпции невиновности;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В. Принцип осуществления правосудия только судом;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Г. Принцип свободы оценки доказательств;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Д. Принцип независимости судей;/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 xml:space="preserve">Е. Принцип обеспечения </w:t>
            </w: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подозреваемому</w:t>
            </w:r>
            <w:proofErr w:type="gramEnd"/>
            <w:r w:rsidRPr="00E914AE">
              <w:rPr>
                <w:rFonts w:ascii="Times New Roman" w:hAnsi="Times New Roman"/>
                <w:sz w:val="28"/>
                <w:szCs w:val="28"/>
              </w:rPr>
              <w:t xml:space="preserve"> права на защиту;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Ж.  Разумный  срок  уголовного судопроизводства.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 – А, Б, В, Д, Е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2 – Г, Ж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E914AE">
              <w:rPr>
                <w:rFonts w:ascii="Times New Roman" w:hAnsi="Times New Roman"/>
                <w:sz w:val="28"/>
                <w:szCs w:val="28"/>
              </w:rPr>
              <w:t>ст.ст</w:t>
            </w:r>
            <w:proofErr w:type="spellEnd"/>
            <w:r w:rsidRPr="00E914AE">
              <w:rPr>
                <w:rFonts w:ascii="Times New Roman" w:hAnsi="Times New Roman"/>
                <w:sz w:val="28"/>
                <w:szCs w:val="28"/>
              </w:rPr>
              <w:t>. 48, 49, 118, 120,</w:t>
            </w:r>
            <w:proofErr w:type="gramEnd"/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123 Конституции РФ,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14AE">
              <w:rPr>
                <w:rFonts w:ascii="Times New Roman" w:hAnsi="Times New Roman"/>
                <w:sz w:val="28"/>
                <w:szCs w:val="28"/>
              </w:rPr>
              <w:t>ст.ст</w:t>
            </w:r>
            <w:proofErr w:type="spellEnd"/>
            <w:r w:rsidRPr="00E914AE">
              <w:rPr>
                <w:rFonts w:ascii="Times New Roman" w:hAnsi="Times New Roman"/>
                <w:sz w:val="28"/>
                <w:szCs w:val="28"/>
              </w:rPr>
              <w:t>. 6.1, 17 УПК РФ</w:t>
            </w:r>
          </w:p>
        </w:tc>
        <w:tc>
          <w:tcPr>
            <w:tcW w:w="1701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4 балла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14AE">
              <w:rPr>
                <w:rFonts w:ascii="Times New Roman" w:hAnsi="Times New Roman"/>
                <w:sz w:val="28"/>
                <w:szCs w:val="28"/>
              </w:rPr>
              <w:t>(одна</w:t>
            </w:r>
            <w:proofErr w:type="gramEnd"/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ошибка 2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4AE">
              <w:rPr>
                <w:rFonts w:ascii="Times New Roman" w:hAnsi="Times New Roman"/>
                <w:sz w:val="28"/>
                <w:szCs w:val="28"/>
              </w:rPr>
              <w:t>балла, более ошибок -0)</w:t>
            </w:r>
          </w:p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E34B2C" w:rsidRPr="00E914AE" w:rsidTr="00720155">
        <w:tc>
          <w:tcPr>
            <w:tcW w:w="538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4B2C" w:rsidRPr="00E914AE" w:rsidRDefault="00E34B2C" w:rsidP="00E914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6C4E" w:rsidRPr="00E914AE" w:rsidRDefault="009C6C4E" w:rsidP="00E914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C6C4E" w:rsidRPr="00E914AE" w:rsidSect="0072015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46A91"/>
    <w:multiLevelType w:val="hybridMultilevel"/>
    <w:tmpl w:val="0F72FEA6"/>
    <w:lvl w:ilvl="0" w:tplc="F54AC084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155"/>
    <w:rsid w:val="00065C82"/>
    <w:rsid w:val="000D11E0"/>
    <w:rsid w:val="00180E8A"/>
    <w:rsid w:val="002A53D2"/>
    <w:rsid w:val="002F380A"/>
    <w:rsid w:val="004409DA"/>
    <w:rsid w:val="004E7ED6"/>
    <w:rsid w:val="006B2FF3"/>
    <w:rsid w:val="00720155"/>
    <w:rsid w:val="008A258A"/>
    <w:rsid w:val="009C2B09"/>
    <w:rsid w:val="009C6C4E"/>
    <w:rsid w:val="00A2012A"/>
    <w:rsid w:val="00A30B62"/>
    <w:rsid w:val="00D53947"/>
    <w:rsid w:val="00E34B2C"/>
    <w:rsid w:val="00E914AE"/>
    <w:rsid w:val="00F4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5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201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1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201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7201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2015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5">
    <w:name w:val="c15"/>
    <w:basedOn w:val="a0"/>
    <w:rsid w:val="000D11E0"/>
  </w:style>
  <w:style w:type="paragraph" w:customStyle="1" w:styleId="c33">
    <w:name w:val="c33"/>
    <w:basedOn w:val="a"/>
    <w:rsid w:val="000D11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0D11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0D11E0"/>
  </w:style>
  <w:style w:type="character" w:customStyle="1" w:styleId="c5">
    <w:name w:val="c5"/>
    <w:basedOn w:val="a0"/>
    <w:rsid w:val="000D11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Gromenkov</cp:lastModifiedBy>
  <cp:revision>8</cp:revision>
  <dcterms:created xsi:type="dcterms:W3CDTF">2018-09-02T20:39:00Z</dcterms:created>
  <dcterms:modified xsi:type="dcterms:W3CDTF">2018-11-06T15:18:00Z</dcterms:modified>
</cp:coreProperties>
</file>